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outlineLvl w:val="0"/>
        <w:rPr>
          <w:rFonts w:hint="eastAsia" w:asciiTheme="minorEastAsia" w:hAnsiTheme="minorEastAsia" w:cstheme="minorEastAsia"/>
          <w:b/>
          <w:bCs/>
          <w:sz w:val="48"/>
          <w:szCs w:val="48"/>
        </w:rPr>
      </w:pPr>
    </w:p>
    <w:p>
      <w:pPr>
        <w:autoSpaceDE w:val="0"/>
        <w:autoSpaceDN w:val="0"/>
        <w:adjustRightInd w:val="0"/>
        <w:spacing w:line="360" w:lineRule="auto"/>
        <w:jc w:val="center"/>
        <w:outlineLvl w:val="0"/>
        <w:rPr>
          <w:rFonts w:hint="eastAsia" w:asciiTheme="minorEastAsia" w:hAnsiTheme="minorEastAsia" w:cstheme="minorEastAsia"/>
          <w:b/>
          <w:bCs/>
          <w:sz w:val="48"/>
          <w:szCs w:val="48"/>
        </w:rPr>
      </w:pPr>
      <w:r>
        <w:rPr>
          <w:rFonts w:hint="eastAsia" w:asciiTheme="minorEastAsia" w:hAnsiTheme="minorEastAsia" w:cstheme="minorEastAsia"/>
          <w:b/>
          <w:bCs/>
          <w:sz w:val="48"/>
          <w:szCs w:val="48"/>
        </w:rPr>
        <w:t>合肥市建设工程监测中心有限责任公司二楼餐厅改造工程招标公告</w:t>
      </w:r>
    </w:p>
    <w:p>
      <w:pPr>
        <w:autoSpaceDE w:val="0"/>
        <w:autoSpaceDN w:val="0"/>
        <w:adjustRightInd w:val="0"/>
        <w:spacing w:line="360" w:lineRule="auto"/>
        <w:jc w:val="center"/>
        <w:outlineLvl w:val="0"/>
        <w:rPr>
          <w:rFonts w:hint="eastAsia" w:asciiTheme="minorEastAsia" w:hAnsiTheme="minorEastAsia" w:cstheme="minorEastAsia"/>
          <w:b/>
          <w:bCs/>
          <w:sz w:val="48"/>
          <w:szCs w:val="48"/>
        </w:rPr>
      </w:pPr>
    </w:p>
    <w:p>
      <w:pPr>
        <w:pStyle w:val="2"/>
        <w:spacing w:line="480" w:lineRule="exact"/>
        <w:ind w:firstLine="600" w:firstLineChars="200"/>
        <w:jc w:val="left"/>
        <w:rPr>
          <w:rFonts w:asciiTheme="minorEastAsia" w:hAnsiTheme="minorEastAsia" w:eastAsiaTheme="minorEastAsia" w:cstheme="minorEastAsia"/>
          <w:color w:val="000000"/>
          <w:kern w:val="0"/>
          <w:szCs w:val="30"/>
        </w:rPr>
      </w:pPr>
      <w:r>
        <w:rPr>
          <w:rFonts w:hint="eastAsia" w:asciiTheme="minorEastAsia" w:hAnsiTheme="minorEastAsia" w:eastAsiaTheme="minorEastAsia" w:cstheme="minorEastAsia"/>
          <w:color w:val="000000"/>
          <w:kern w:val="0"/>
          <w:szCs w:val="30"/>
        </w:rPr>
        <w:t>本招标项目为合肥市建设工程监测中心有限责任公司二楼餐厅改造工程，招标人为合肥市建设工程监测中心有限责任公司，招标代理机构为中通服咨询设计研究院有限公司。项目资金由招标人自筹，资金已落实。项目已具备招标条件，现进行公开招标，有意向的投标人（以下简称投标人）可前来投标。</w:t>
      </w:r>
    </w:p>
    <w:p>
      <w:pPr>
        <w:adjustRightInd w:val="0"/>
        <w:snapToGrid w:val="0"/>
        <w:spacing w:before="120" w:beforeLines="50" w:after="120" w:afterLines="50" w:line="400" w:lineRule="exact"/>
        <w:outlineLvl w:val="1"/>
        <w:rPr>
          <w:rFonts w:asciiTheme="minorEastAsia" w:hAnsiTheme="minorEastAsia" w:cstheme="minorEastAsia"/>
          <w:color w:val="000000"/>
          <w:kern w:val="0"/>
          <w:sz w:val="30"/>
          <w:szCs w:val="30"/>
        </w:rPr>
      </w:pPr>
      <w:bookmarkStart w:id="0" w:name="_Toc29908442"/>
      <w:r>
        <w:rPr>
          <w:rFonts w:hint="eastAsia" w:asciiTheme="minorEastAsia" w:hAnsiTheme="minorEastAsia"/>
          <w:b/>
          <w:color w:val="000000"/>
          <w:sz w:val="30"/>
          <w:szCs w:val="30"/>
          <w:lang w:val="zh-CN"/>
        </w:rPr>
        <w:t>一、项目名称及内容</w:t>
      </w:r>
      <w:bookmarkEnd w:id="0"/>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1.1、项目编号：JSGCJC-CICDI-003</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1.2、项目名称：</w:t>
      </w:r>
      <w:r>
        <w:rPr>
          <w:rFonts w:hint="eastAsia" w:asciiTheme="minorEastAsia" w:hAnsiTheme="minorEastAsia" w:eastAsiaTheme="minorEastAsia" w:cstheme="minorEastAsia"/>
          <w:color w:val="000000"/>
          <w:kern w:val="0"/>
          <w:szCs w:val="30"/>
        </w:rPr>
        <w:t>合肥市建设工程监测中心有限责任公司二楼餐厅改造工程</w:t>
      </w:r>
    </w:p>
    <w:p>
      <w:pPr>
        <w:widowControl/>
        <w:spacing w:line="480" w:lineRule="exact"/>
        <w:ind w:firstLine="560" w:firstLineChars="200"/>
        <w:jc w:val="left"/>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position w:val="6"/>
          <w:sz w:val="28"/>
          <w:szCs w:val="28"/>
        </w:rPr>
        <w:t>1.3、招标内容及规模：</w:t>
      </w:r>
      <w:r>
        <w:rPr>
          <w:rFonts w:hint="eastAsia" w:asciiTheme="minorEastAsia" w:hAnsiTheme="minorEastAsia" w:cstheme="minorEastAsia"/>
          <w:color w:val="000000"/>
          <w:kern w:val="0"/>
          <w:position w:val="6"/>
          <w:sz w:val="30"/>
          <w:szCs w:val="30"/>
        </w:rPr>
        <w:t>为合肥市建设工程监测中心有限责任公司二楼餐厅改造工程，二楼餐厅及厨房隔墙施工、吊顶、墙面施工、强化地板、水电改造等，招标文件、工程量清单及图纸的全部内容。</w:t>
      </w:r>
    </w:p>
    <w:p>
      <w:pPr>
        <w:pStyle w:val="2"/>
        <w:spacing w:line="480" w:lineRule="exact"/>
        <w:ind w:firstLine="560" w:firstLineChars="200"/>
        <w:jc w:val="left"/>
        <w:rPr>
          <w:rFonts w:asciiTheme="minorEastAsia" w:hAnsiTheme="minorEastAsia" w:eastAsiaTheme="minorEastAsia" w:cstheme="minorEastAsia"/>
          <w:color w:val="000000"/>
          <w:kern w:val="0"/>
          <w:szCs w:val="30"/>
        </w:rPr>
      </w:pPr>
      <w:r>
        <w:rPr>
          <w:rFonts w:hint="eastAsia" w:asciiTheme="minorEastAsia" w:hAnsiTheme="minorEastAsia" w:eastAsiaTheme="minorEastAsia" w:cstheme="minorEastAsia"/>
          <w:color w:val="000000"/>
          <w:kern w:val="0"/>
          <w:sz w:val="28"/>
          <w:szCs w:val="28"/>
        </w:rPr>
        <w:t>1.4、</w:t>
      </w:r>
      <w:r>
        <w:rPr>
          <w:rFonts w:hint="eastAsia" w:asciiTheme="minorEastAsia" w:hAnsiTheme="minorEastAsia" w:eastAsiaTheme="minorEastAsia" w:cstheme="minorEastAsia"/>
          <w:color w:val="000000"/>
          <w:kern w:val="0"/>
          <w:szCs w:val="30"/>
        </w:rPr>
        <w:t>招标控制价：</w:t>
      </w:r>
      <w:r>
        <w:rPr>
          <w:rFonts w:asciiTheme="minorEastAsia" w:hAnsiTheme="minorEastAsia" w:eastAsiaTheme="minorEastAsia" w:cstheme="minorEastAsia"/>
          <w:color w:val="000000"/>
          <w:kern w:val="0"/>
          <w:szCs w:val="30"/>
        </w:rPr>
        <w:t>199815.78</w:t>
      </w:r>
      <w:r>
        <w:rPr>
          <w:rFonts w:hint="eastAsia" w:asciiTheme="minorEastAsia" w:hAnsiTheme="minorEastAsia" w:eastAsiaTheme="minorEastAsia" w:cstheme="minorEastAsia"/>
          <w:color w:val="000000"/>
          <w:kern w:val="0"/>
          <w:szCs w:val="30"/>
        </w:rPr>
        <w:t>元（最高投标限价），超过最高投标限价的否决其投标。</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highlight w:val="yellow"/>
        </w:rPr>
      </w:pPr>
      <w:r>
        <w:rPr>
          <w:rFonts w:hint="eastAsia" w:asciiTheme="minorEastAsia" w:hAnsiTheme="minorEastAsia" w:eastAsiaTheme="minorEastAsia" w:cstheme="minorEastAsia"/>
          <w:color w:val="000000"/>
          <w:kern w:val="0"/>
          <w:sz w:val="28"/>
          <w:szCs w:val="28"/>
        </w:rPr>
        <w:t>1.5、工程地址：合肥市包河工业区大连路7号</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1.6、工期： 15日历天。</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1.7、工程质量：工程质量达到国家“合格” 质量标准，并满足合同的要求。</w:t>
      </w:r>
    </w:p>
    <w:p>
      <w:pPr>
        <w:pStyle w:val="2"/>
        <w:spacing w:line="480" w:lineRule="exact"/>
        <w:ind w:firstLine="560" w:firstLineChars="200"/>
        <w:jc w:val="left"/>
        <w:rPr>
          <w:rFonts w:asciiTheme="minorEastAsia" w:hAnsiTheme="minorEastAsia" w:cstheme="minorEastAsia"/>
          <w:kern w:val="0"/>
          <w:szCs w:val="30"/>
        </w:rPr>
      </w:pPr>
      <w:r>
        <w:rPr>
          <w:rFonts w:hint="eastAsia" w:asciiTheme="minorEastAsia" w:hAnsiTheme="minorEastAsia" w:eastAsiaTheme="minorEastAsia" w:cstheme="minorEastAsia"/>
          <w:color w:val="000000"/>
          <w:kern w:val="0"/>
          <w:sz w:val="28"/>
          <w:szCs w:val="28"/>
        </w:rPr>
        <w:t>1.8、标段划分：本项目不划分标段</w:t>
      </w:r>
    </w:p>
    <w:p>
      <w:pPr>
        <w:adjustRightInd w:val="0"/>
        <w:snapToGrid w:val="0"/>
        <w:spacing w:before="120" w:beforeLines="50" w:after="120" w:afterLines="50" w:line="400" w:lineRule="exact"/>
        <w:outlineLvl w:val="1"/>
        <w:rPr>
          <w:rFonts w:asciiTheme="minorEastAsia" w:hAnsiTheme="minorEastAsia" w:cstheme="minorEastAsia"/>
          <w:b/>
          <w:bCs/>
          <w:color w:val="000000"/>
          <w:kern w:val="0"/>
          <w:sz w:val="30"/>
          <w:szCs w:val="30"/>
        </w:rPr>
      </w:pPr>
      <w:bookmarkStart w:id="1" w:name="_Toc29908443"/>
      <w:r>
        <w:rPr>
          <w:rFonts w:hint="eastAsia" w:asciiTheme="minorEastAsia" w:hAnsiTheme="minorEastAsia"/>
          <w:b/>
          <w:color w:val="000000"/>
          <w:sz w:val="30"/>
          <w:szCs w:val="30"/>
          <w:lang w:val="zh-CN"/>
        </w:rPr>
        <w:t>二、投标人资格</w:t>
      </w:r>
      <w:bookmarkEnd w:id="1"/>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2.1、符合《政府采购法》第二十二条规定。</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2.2、投标人必须是在中华人民共和国境内注册的企业法人并具有独立法人资格或依法登记注册的组织，并具有建筑工程施工总承包三级及以上资质或建筑装修装饰工程专业承包二级及以上资质,并在人员、设备、资金等方面具有相应的施工能力。</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2.3项目经理资格：具有建筑工程专业二级及以上注册建造师执业资格，具备有效的安全生产考核合格证书（建安B证），且投标截止时间前未在其他项目上任职，或虽在其他项目上任职，但本项目中标后合同签订前能够从原任职撤离。</w:t>
      </w:r>
    </w:p>
    <w:p>
      <w:pPr>
        <w:pStyle w:val="2"/>
        <w:spacing w:line="480" w:lineRule="exact"/>
        <w:ind w:firstLine="560" w:firstLineChars="200"/>
        <w:jc w:val="left"/>
        <w:rPr>
          <w:rFonts w:asciiTheme="minorEastAsia" w:hAnsiTheme="minorEastAsia" w:eastAsiaTheme="minorEastAsia" w:cstheme="minorEastAsia"/>
          <w:color w:val="000000"/>
          <w:kern w:val="0"/>
          <w:szCs w:val="30"/>
          <w:highlight w:val="yellow"/>
        </w:rPr>
      </w:pPr>
      <w:r>
        <w:rPr>
          <w:rFonts w:hint="eastAsia" w:asciiTheme="minorEastAsia" w:hAnsiTheme="minorEastAsia" w:eastAsiaTheme="minorEastAsia" w:cstheme="minorEastAsia"/>
          <w:color w:val="000000"/>
          <w:kern w:val="0"/>
          <w:sz w:val="28"/>
          <w:szCs w:val="28"/>
        </w:rPr>
        <w:t>2.4、</w:t>
      </w:r>
      <w:r>
        <w:rPr>
          <w:rFonts w:hint="eastAsia" w:asciiTheme="minorEastAsia" w:hAnsiTheme="minorEastAsia" w:eastAsiaTheme="minorEastAsia" w:cstheme="minorEastAsia"/>
          <w:color w:val="000000"/>
          <w:kern w:val="0"/>
          <w:szCs w:val="30"/>
        </w:rPr>
        <w:t>具有合法有效的营业执照、税务登记证、组织机构代码证或三证合一的营业执照,并具有有效期内的安全生产许可证。提供证书复印件。</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2.5、投标人存在以下不良信用记录情形之一的，不得推荐为中标候选人，不得确定为中标人：</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1）投标人被人民法院列入失信被执行人的；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2）投标人或其法定代表人或拟派项目经理（项目负责人）被人民检察院列入行贿犯罪档案的；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3）投标人被工商行政管理部门列入企业经营异常名录的；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4）投标人被税务部门列入重大税收违法案件当事人名单的；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5）投标人被政府采购监管部门列入政府采购严重违法失信行为记录名单的。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2.6、本项目不接受联合体投标，中标后不得分包或转包。</w:t>
      </w:r>
    </w:p>
    <w:p>
      <w:pPr>
        <w:adjustRightInd w:val="0"/>
        <w:snapToGrid w:val="0"/>
        <w:spacing w:before="120" w:beforeLines="50" w:after="120" w:afterLines="50" w:line="400" w:lineRule="exact"/>
        <w:outlineLvl w:val="1"/>
        <w:rPr>
          <w:rFonts w:asciiTheme="minorEastAsia" w:hAnsiTheme="minorEastAsia" w:cstheme="minorEastAsia"/>
          <w:color w:val="000000"/>
          <w:kern w:val="0"/>
          <w:szCs w:val="30"/>
        </w:rPr>
      </w:pPr>
      <w:bookmarkStart w:id="2" w:name="_Toc29908444"/>
      <w:r>
        <w:rPr>
          <w:rFonts w:hint="eastAsia" w:asciiTheme="minorEastAsia" w:hAnsiTheme="minorEastAsia"/>
          <w:b/>
          <w:color w:val="000000"/>
          <w:sz w:val="30"/>
          <w:szCs w:val="30"/>
          <w:lang w:val="zh-CN"/>
        </w:rPr>
        <w:t>三、招标文件获取</w:t>
      </w:r>
      <w:bookmarkEnd w:id="2"/>
    </w:p>
    <w:p>
      <w:pPr>
        <w:widowControl/>
        <w:shd w:val="clear" w:color="auto" w:fill="FFFFFF"/>
        <w:spacing w:line="480" w:lineRule="exact"/>
        <w:ind w:firstLine="560" w:firstLineChars="200"/>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3.1、招标文件获取时间： </w:t>
      </w:r>
      <w:r>
        <w:rPr>
          <w:rFonts w:hint="eastAsia" w:asciiTheme="minorEastAsia" w:hAnsiTheme="minorEastAsia" w:cstheme="minorEastAsia"/>
          <w:color w:val="000000"/>
          <w:kern w:val="0"/>
          <w:position w:val="6"/>
          <w:sz w:val="28"/>
          <w:szCs w:val="28"/>
          <w:highlight w:val="none"/>
        </w:rPr>
        <w:t>2020年</w:t>
      </w:r>
      <w:r>
        <w:rPr>
          <w:rFonts w:hint="eastAsia" w:asciiTheme="minorEastAsia" w:hAnsiTheme="minorEastAsia" w:cstheme="minorEastAsia"/>
          <w:color w:val="000000"/>
          <w:kern w:val="0"/>
          <w:position w:val="6"/>
          <w:sz w:val="28"/>
          <w:szCs w:val="28"/>
          <w:highlight w:val="none"/>
          <w:lang w:val="en-US" w:eastAsia="zh-CN"/>
        </w:rPr>
        <w:t>3</w:t>
      </w:r>
      <w:r>
        <w:rPr>
          <w:rFonts w:hint="eastAsia" w:asciiTheme="minorEastAsia" w:hAnsiTheme="minorEastAsia" w:cstheme="minorEastAsia"/>
          <w:color w:val="000000"/>
          <w:kern w:val="0"/>
          <w:position w:val="6"/>
          <w:sz w:val="28"/>
          <w:szCs w:val="28"/>
          <w:highlight w:val="none"/>
        </w:rPr>
        <w:t>月</w:t>
      </w:r>
      <w:r>
        <w:rPr>
          <w:rFonts w:hint="eastAsia" w:asciiTheme="minorEastAsia" w:hAnsiTheme="minorEastAsia" w:cstheme="minorEastAsia"/>
          <w:color w:val="000000"/>
          <w:kern w:val="0"/>
          <w:position w:val="6"/>
          <w:sz w:val="28"/>
          <w:szCs w:val="28"/>
          <w:highlight w:val="none"/>
          <w:lang w:val="en-US" w:eastAsia="zh-CN"/>
        </w:rPr>
        <w:t>30</w:t>
      </w:r>
      <w:r>
        <w:rPr>
          <w:rFonts w:hint="eastAsia" w:asciiTheme="minorEastAsia" w:hAnsiTheme="minorEastAsia" w:cstheme="minorEastAsia"/>
          <w:color w:val="000000"/>
          <w:kern w:val="0"/>
          <w:position w:val="6"/>
          <w:sz w:val="28"/>
          <w:szCs w:val="28"/>
          <w:highlight w:val="none"/>
        </w:rPr>
        <w:t>日09时00分至2020年</w:t>
      </w:r>
      <w:r>
        <w:rPr>
          <w:rFonts w:hint="eastAsia" w:asciiTheme="minorEastAsia" w:hAnsiTheme="minorEastAsia" w:cstheme="minorEastAsia"/>
          <w:color w:val="000000"/>
          <w:kern w:val="0"/>
          <w:position w:val="6"/>
          <w:sz w:val="28"/>
          <w:szCs w:val="28"/>
          <w:highlight w:val="none"/>
          <w:lang w:val="en-US" w:eastAsia="zh-CN"/>
        </w:rPr>
        <w:t>4</w:t>
      </w:r>
      <w:r>
        <w:rPr>
          <w:rFonts w:hint="eastAsia" w:asciiTheme="minorEastAsia" w:hAnsiTheme="minorEastAsia" w:cstheme="minorEastAsia"/>
          <w:color w:val="000000"/>
          <w:kern w:val="0"/>
          <w:position w:val="6"/>
          <w:sz w:val="28"/>
          <w:szCs w:val="28"/>
          <w:highlight w:val="none"/>
        </w:rPr>
        <w:t>月</w:t>
      </w:r>
      <w:r>
        <w:rPr>
          <w:rFonts w:hint="eastAsia" w:asciiTheme="minorEastAsia" w:hAnsiTheme="minorEastAsia" w:cstheme="minorEastAsia"/>
          <w:color w:val="000000"/>
          <w:kern w:val="0"/>
          <w:position w:val="6"/>
          <w:sz w:val="28"/>
          <w:szCs w:val="28"/>
          <w:highlight w:val="none"/>
          <w:lang w:val="en-US" w:eastAsia="zh-CN"/>
        </w:rPr>
        <w:t>7</w:t>
      </w:r>
      <w:r>
        <w:rPr>
          <w:rFonts w:hint="eastAsia" w:asciiTheme="minorEastAsia" w:hAnsiTheme="minorEastAsia" w:cstheme="minorEastAsia"/>
          <w:color w:val="000000"/>
          <w:kern w:val="0"/>
          <w:position w:val="6"/>
          <w:sz w:val="28"/>
          <w:szCs w:val="28"/>
          <w:highlight w:val="none"/>
        </w:rPr>
        <w:t>日17时00分</w:t>
      </w:r>
      <w:r>
        <w:rPr>
          <w:rFonts w:hint="eastAsia" w:asciiTheme="minorEastAsia" w:hAnsiTheme="minorEastAsia" w:cstheme="minorEastAsia"/>
          <w:color w:val="000000"/>
          <w:kern w:val="0"/>
          <w:position w:val="6"/>
          <w:sz w:val="28"/>
          <w:szCs w:val="28"/>
        </w:rPr>
        <w:t>（北京时间，下同）。</w:t>
      </w:r>
    </w:p>
    <w:p>
      <w:pPr>
        <w:widowControl/>
        <w:shd w:val="clear" w:color="auto" w:fill="FFFFFF"/>
        <w:spacing w:line="480" w:lineRule="exact"/>
        <w:ind w:firstLine="560" w:firstLineChars="200"/>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3.2、获取方式：将购买招标文件所需的资料（营业执照副本复印件、法人授权委托书、法人代表和授权代表身份证复印件和购买招标文件银行汇款或转账凭证）的扫描件发至邮箱</w:t>
      </w:r>
      <w:r>
        <w:rPr>
          <w:rFonts w:asciiTheme="minorEastAsia" w:hAnsiTheme="minorEastAsia" w:cstheme="minorEastAsia"/>
          <w:color w:val="000000"/>
          <w:kern w:val="0"/>
          <w:position w:val="6"/>
          <w:sz w:val="28"/>
          <w:szCs w:val="28"/>
        </w:rPr>
        <w:t>xusiyu_xm.cicdi@chinaccs.cn</w:t>
      </w:r>
      <w:r>
        <w:rPr>
          <w:rFonts w:hint="eastAsia" w:asciiTheme="minorEastAsia" w:hAnsiTheme="minorEastAsia" w:cstheme="minorEastAsia"/>
          <w:color w:val="000000"/>
          <w:kern w:val="0"/>
          <w:position w:val="6"/>
          <w:sz w:val="28"/>
          <w:szCs w:val="28"/>
        </w:rPr>
        <w:t xml:space="preserve">，凭此向招标代理机构了解有关信息并购买招标文件。 </w:t>
      </w:r>
    </w:p>
    <w:p>
      <w:pPr>
        <w:widowControl/>
        <w:shd w:val="clear" w:color="auto" w:fill="FFFFFF"/>
        <w:spacing w:line="480" w:lineRule="exact"/>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position w:val="6"/>
          <w:sz w:val="28"/>
          <w:szCs w:val="28"/>
        </w:rPr>
        <w:t xml:space="preserve">3.3、招标文件费用：本项目的招标文件每套售价人民币200元整；（汇款凭证备注“XX公司(简写)CICDI-003标书费），售后不退。。 </w:t>
      </w:r>
      <w:r>
        <w:rPr>
          <w:rFonts w:hint="eastAsia" w:asciiTheme="minorEastAsia" w:hAnsiTheme="minorEastAsia" w:cstheme="minorEastAsia"/>
          <w:color w:val="000000"/>
          <w:kern w:val="0"/>
          <w:sz w:val="28"/>
          <w:szCs w:val="28"/>
        </w:rPr>
        <w:t xml:space="preserve">      </w:t>
      </w:r>
    </w:p>
    <w:p>
      <w:pPr>
        <w:adjustRightInd w:val="0"/>
        <w:snapToGrid w:val="0"/>
        <w:spacing w:before="120" w:beforeLines="50" w:after="120" w:afterLines="50" w:line="400" w:lineRule="exact"/>
        <w:outlineLvl w:val="1"/>
        <w:rPr>
          <w:rFonts w:asciiTheme="minorEastAsia" w:hAnsiTheme="minorEastAsia" w:cstheme="minorEastAsia"/>
          <w:color w:val="000000"/>
          <w:kern w:val="0"/>
          <w:sz w:val="30"/>
          <w:szCs w:val="30"/>
        </w:rPr>
      </w:pPr>
      <w:bookmarkStart w:id="3" w:name="_Toc29908445"/>
      <w:r>
        <w:rPr>
          <w:rFonts w:hint="eastAsia" w:asciiTheme="minorEastAsia" w:hAnsiTheme="minorEastAsia"/>
          <w:b/>
          <w:color w:val="000000"/>
          <w:sz w:val="30"/>
          <w:szCs w:val="30"/>
          <w:lang w:val="zh-CN"/>
        </w:rPr>
        <w:t>四、投标文件的递交</w:t>
      </w:r>
      <w:bookmarkEnd w:id="3"/>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4.1投标文件的递交：递交投标文件截止时间（即投标截止时间，下同）为</w:t>
      </w:r>
      <w:r>
        <w:rPr>
          <w:rFonts w:hint="eastAsia" w:asciiTheme="minorEastAsia" w:hAnsiTheme="minorEastAsia" w:cstheme="minorEastAsia"/>
          <w:kern w:val="0"/>
          <w:position w:val="6"/>
          <w:sz w:val="28"/>
          <w:szCs w:val="28"/>
          <w:highlight w:val="none"/>
        </w:rPr>
        <w:t xml:space="preserve"> 2020年</w:t>
      </w:r>
      <w:r>
        <w:rPr>
          <w:rFonts w:hint="eastAsia" w:asciiTheme="minorEastAsia" w:hAnsiTheme="minorEastAsia" w:cstheme="minorEastAsia"/>
          <w:kern w:val="0"/>
          <w:position w:val="6"/>
          <w:sz w:val="28"/>
          <w:szCs w:val="28"/>
          <w:highlight w:val="none"/>
          <w:lang w:val="en-US" w:eastAsia="zh-CN"/>
        </w:rPr>
        <w:t>4</w:t>
      </w:r>
      <w:r>
        <w:rPr>
          <w:rFonts w:hint="eastAsia" w:asciiTheme="minorEastAsia" w:hAnsiTheme="minorEastAsia" w:cstheme="minorEastAsia"/>
          <w:kern w:val="0"/>
          <w:position w:val="6"/>
          <w:sz w:val="28"/>
          <w:szCs w:val="28"/>
          <w:highlight w:val="none"/>
        </w:rPr>
        <w:t>月</w:t>
      </w:r>
      <w:r>
        <w:rPr>
          <w:rFonts w:hint="eastAsia" w:asciiTheme="minorEastAsia" w:hAnsiTheme="minorEastAsia" w:cstheme="minorEastAsia"/>
          <w:kern w:val="0"/>
          <w:position w:val="6"/>
          <w:sz w:val="28"/>
          <w:szCs w:val="28"/>
          <w:highlight w:val="none"/>
          <w:lang w:val="en-US" w:eastAsia="zh-CN"/>
        </w:rPr>
        <w:t>8</w:t>
      </w:r>
      <w:r>
        <w:rPr>
          <w:rFonts w:hint="eastAsia" w:asciiTheme="minorEastAsia" w:hAnsiTheme="minorEastAsia" w:cstheme="minorEastAsia"/>
          <w:kern w:val="0"/>
          <w:position w:val="6"/>
          <w:sz w:val="28"/>
          <w:szCs w:val="28"/>
          <w:highlight w:val="none"/>
        </w:rPr>
        <w:t>日</w:t>
      </w:r>
      <w:r>
        <w:rPr>
          <w:rFonts w:hint="eastAsia" w:asciiTheme="minorEastAsia" w:hAnsiTheme="minorEastAsia" w:cstheme="minorEastAsia"/>
          <w:kern w:val="0"/>
          <w:position w:val="6"/>
          <w:sz w:val="28"/>
          <w:szCs w:val="28"/>
          <w:highlight w:val="none"/>
          <w:lang w:val="en-US" w:eastAsia="zh-CN"/>
        </w:rPr>
        <w:t>10</w:t>
      </w:r>
      <w:r>
        <w:rPr>
          <w:rFonts w:hint="eastAsia" w:asciiTheme="minorEastAsia" w:hAnsiTheme="minorEastAsia" w:cstheme="minorEastAsia"/>
          <w:kern w:val="0"/>
          <w:position w:val="6"/>
          <w:sz w:val="28"/>
          <w:szCs w:val="28"/>
          <w:highlight w:val="none"/>
        </w:rPr>
        <w:t>时00分</w:t>
      </w:r>
      <w:r>
        <w:rPr>
          <w:rFonts w:hint="eastAsia" w:asciiTheme="minorEastAsia" w:hAnsiTheme="minorEastAsia" w:cstheme="minorEastAsia"/>
          <w:kern w:val="0"/>
          <w:position w:val="6"/>
          <w:sz w:val="28"/>
          <w:szCs w:val="28"/>
        </w:rPr>
        <w:t>，投标文件递交地点：合肥市建设工程监测中心有限责任公司三楼319室（合肥市</w:t>
      </w:r>
      <w:r>
        <w:rPr>
          <w:rFonts w:hint="eastAsia" w:asciiTheme="minorEastAsia" w:hAnsiTheme="minorEastAsia" w:cstheme="minorEastAsia"/>
          <w:kern w:val="0"/>
          <w:position w:val="6"/>
          <w:sz w:val="28"/>
          <w:szCs w:val="28"/>
          <w:lang w:eastAsia="zh-CN"/>
        </w:rPr>
        <w:t>包河经济开发</w:t>
      </w:r>
      <w:r>
        <w:rPr>
          <w:rFonts w:hint="eastAsia" w:asciiTheme="minorEastAsia" w:hAnsiTheme="minorEastAsia" w:cstheme="minorEastAsia"/>
          <w:kern w:val="0"/>
          <w:position w:val="6"/>
          <w:sz w:val="28"/>
          <w:szCs w:val="28"/>
        </w:rPr>
        <w:t>区大连路</w:t>
      </w:r>
      <w:r>
        <w:rPr>
          <w:rFonts w:hint="eastAsia" w:asciiTheme="minorEastAsia" w:hAnsiTheme="minorEastAsia" w:cstheme="minorEastAsia"/>
          <w:kern w:val="0"/>
          <w:position w:val="6"/>
          <w:sz w:val="28"/>
          <w:szCs w:val="28"/>
          <w:lang w:val="en-US" w:eastAsia="zh-CN"/>
        </w:rPr>
        <w:t>7号</w:t>
      </w:r>
      <w:r>
        <w:rPr>
          <w:rFonts w:hint="eastAsia" w:asciiTheme="minorEastAsia" w:hAnsiTheme="minorEastAsia" w:cstheme="minorEastAsia"/>
          <w:kern w:val="0"/>
          <w:position w:val="6"/>
          <w:sz w:val="28"/>
          <w:szCs w:val="28"/>
        </w:rPr>
        <w:t>）。</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4.2本项目标将于上述同一时间、投标文件的递交地点进行开标，邀请投标人的法定代表人（单位负责人）或其委托代理人准时参加。</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4.3出现以下情形时，招标代理机构不予接收投标文件：</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4.4.1逾期送达或者未送达指定地点的；</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4.4.2未按招标文件要求密封的；</w:t>
      </w:r>
      <w:bookmarkStart w:id="6" w:name="_GoBack"/>
      <w:bookmarkEnd w:id="6"/>
    </w:p>
    <w:p>
      <w:pPr>
        <w:widowControl/>
        <w:shd w:val="clear" w:color="auto" w:fill="FFFFFF"/>
        <w:spacing w:line="480" w:lineRule="exact"/>
        <w:ind w:firstLine="641"/>
        <w:rPr>
          <w:rFonts w:asciiTheme="minorEastAsia" w:hAnsiTheme="minorEastAsia" w:cstheme="minorEastAsia"/>
          <w:color w:val="000000"/>
          <w:kern w:val="0"/>
          <w:position w:val="6"/>
          <w:sz w:val="30"/>
          <w:szCs w:val="30"/>
        </w:rPr>
      </w:pPr>
      <w:r>
        <w:rPr>
          <w:rFonts w:hint="eastAsia" w:asciiTheme="minorEastAsia" w:hAnsiTheme="minorEastAsia" w:cstheme="minorEastAsia"/>
          <w:kern w:val="0"/>
          <w:position w:val="6"/>
          <w:sz w:val="28"/>
          <w:szCs w:val="28"/>
        </w:rPr>
        <w:t>4.4.3未按本公告要求获得本项目招标文件的。</w:t>
      </w:r>
    </w:p>
    <w:p>
      <w:pPr>
        <w:adjustRightInd w:val="0"/>
        <w:snapToGrid w:val="0"/>
        <w:spacing w:before="120" w:beforeLines="50" w:after="120" w:afterLines="50" w:line="400" w:lineRule="exact"/>
        <w:outlineLvl w:val="1"/>
        <w:rPr>
          <w:rFonts w:asciiTheme="minorEastAsia" w:hAnsiTheme="minorEastAsia"/>
          <w:b/>
          <w:color w:val="000000"/>
          <w:sz w:val="30"/>
          <w:szCs w:val="30"/>
        </w:rPr>
      </w:pPr>
      <w:bookmarkStart w:id="4" w:name="_Toc29908446"/>
      <w:r>
        <w:rPr>
          <w:rFonts w:hint="eastAsia" w:asciiTheme="minorEastAsia" w:hAnsiTheme="minorEastAsia"/>
          <w:b/>
          <w:color w:val="000000"/>
          <w:sz w:val="30"/>
          <w:szCs w:val="30"/>
          <w:lang w:val="zh-CN"/>
        </w:rPr>
        <w:t>五、发布公告的媒介</w:t>
      </w:r>
      <w:bookmarkEnd w:id="4"/>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kern w:val="0"/>
          <w:position w:val="6"/>
          <w:sz w:val="28"/>
          <w:szCs w:val="28"/>
        </w:rPr>
        <w:t>5.1本次招标公告在中国采购与招标网（http://www.chinabidding.com.cn）以及</w:t>
      </w:r>
      <w:r>
        <w:rPr>
          <w:rFonts w:hint="eastAsia" w:asciiTheme="minorEastAsia" w:hAnsiTheme="minorEastAsia" w:cstheme="minorEastAsia"/>
          <w:color w:val="000000"/>
          <w:kern w:val="0"/>
          <w:position w:val="6"/>
          <w:sz w:val="28"/>
          <w:szCs w:val="28"/>
        </w:rPr>
        <w:t>合肥市建设工程监测中心有限责任公司</w:t>
      </w:r>
      <w:r>
        <w:rPr>
          <w:rFonts w:hint="eastAsia" w:asciiTheme="minorEastAsia" w:hAnsiTheme="minorEastAsia" w:cstheme="minorEastAsia"/>
          <w:kern w:val="0"/>
          <w:position w:val="6"/>
          <w:sz w:val="28"/>
          <w:szCs w:val="28"/>
        </w:rPr>
        <w:t>（http://www.hfjczx.com/）上发布，其他媒体转载无效。</w:t>
      </w:r>
    </w:p>
    <w:p>
      <w:pPr>
        <w:adjustRightInd w:val="0"/>
        <w:snapToGrid w:val="0"/>
        <w:spacing w:before="120" w:beforeLines="50" w:after="120" w:afterLines="50" w:line="400" w:lineRule="exact"/>
        <w:outlineLvl w:val="1"/>
        <w:rPr>
          <w:rFonts w:asciiTheme="minorEastAsia" w:hAnsiTheme="minorEastAsia" w:cstheme="minorEastAsia"/>
          <w:color w:val="000000"/>
          <w:kern w:val="0"/>
          <w:sz w:val="30"/>
          <w:szCs w:val="30"/>
        </w:rPr>
      </w:pPr>
      <w:bookmarkStart w:id="5" w:name="_Toc29908447"/>
      <w:r>
        <w:rPr>
          <w:rFonts w:hint="eastAsia" w:asciiTheme="minorEastAsia" w:hAnsiTheme="minorEastAsia"/>
          <w:b/>
          <w:color w:val="000000"/>
          <w:sz w:val="30"/>
          <w:szCs w:val="30"/>
          <w:lang w:val="zh-CN"/>
        </w:rPr>
        <w:t>六、联系方法</w:t>
      </w:r>
      <w:bookmarkEnd w:id="5"/>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（一）项目单位：合肥市建设工程监测中心有限责任公司                                                 </w:t>
      </w:r>
    </w:p>
    <w:p>
      <w:pPr>
        <w:widowControl/>
        <w:shd w:val="clear" w:color="auto" w:fill="FFFFFF"/>
        <w:spacing w:line="480" w:lineRule="exact"/>
        <w:ind w:firstLine="641"/>
        <w:rPr>
          <w:rFonts w:hint="default" w:asciiTheme="minorEastAsia" w:hAnsiTheme="minorEastAsia" w:eastAsiaTheme="minorEastAsia" w:cstheme="minorEastAsia"/>
          <w:kern w:val="0"/>
          <w:position w:val="6"/>
          <w:sz w:val="28"/>
          <w:szCs w:val="28"/>
          <w:lang w:val="en-US" w:eastAsia="zh-CN"/>
        </w:rPr>
      </w:pPr>
      <w:r>
        <w:rPr>
          <w:rFonts w:hint="eastAsia" w:asciiTheme="minorEastAsia" w:hAnsiTheme="minorEastAsia" w:cstheme="minorEastAsia"/>
          <w:kern w:val="0"/>
          <w:position w:val="6"/>
          <w:sz w:val="28"/>
          <w:szCs w:val="28"/>
        </w:rPr>
        <w:t>联 系 人：</w:t>
      </w:r>
      <w:r>
        <w:rPr>
          <w:rFonts w:hint="eastAsia" w:asciiTheme="minorEastAsia" w:hAnsiTheme="minorEastAsia" w:cstheme="minorEastAsia"/>
          <w:kern w:val="0"/>
          <w:position w:val="6"/>
          <w:sz w:val="28"/>
          <w:szCs w:val="28"/>
          <w:lang w:val="en-US" w:eastAsia="zh-CN"/>
        </w:rPr>
        <w:t>陈 曦</w:t>
      </w:r>
    </w:p>
    <w:p>
      <w:pPr>
        <w:widowControl/>
        <w:shd w:val="clear" w:color="auto" w:fill="FFFFFF"/>
        <w:spacing w:line="480" w:lineRule="exact"/>
        <w:ind w:firstLine="641"/>
        <w:rPr>
          <w:rFonts w:hint="default" w:asciiTheme="minorEastAsia" w:hAnsiTheme="minorEastAsia" w:eastAsiaTheme="minorEastAsia" w:cstheme="minorEastAsia"/>
          <w:kern w:val="0"/>
          <w:position w:val="6"/>
          <w:sz w:val="28"/>
          <w:szCs w:val="28"/>
          <w:lang w:val="en-US" w:eastAsia="zh-CN"/>
        </w:rPr>
      </w:pPr>
      <w:r>
        <w:rPr>
          <w:rFonts w:hint="eastAsia" w:asciiTheme="minorEastAsia" w:hAnsiTheme="minorEastAsia" w:cstheme="minorEastAsia"/>
          <w:kern w:val="0"/>
          <w:position w:val="6"/>
          <w:sz w:val="28"/>
          <w:szCs w:val="28"/>
        </w:rPr>
        <w:t>电    话：0551-633672</w:t>
      </w:r>
      <w:r>
        <w:rPr>
          <w:rFonts w:hint="eastAsia" w:asciiTheme="minorEastAsia" w:hAnsiTheme="minorEastAsia" w:cstheme="minorEastAsia"/>
          <w:kern w:val="0"/>
          <w:position w:val="6"/>
          <w:sz w:val="28"/>
          <w:szCs w:val="28"/>
          <w:lang w:val="en-US" w:eastAsia="zh-CN"/>
        </w:rPr>
        <w:t>70</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（二）招标代理机构：中通服咨询设计研究院有限公司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联 系 人：徐思羽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电    话：17730004992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邮    箱：xusiyu_xm.cicdi@chinaccs.cn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开户银行：招商银行股份有限公司南京城北支行</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银行地址：江苏省南京市</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收款单位：中通服咨询设计研究院有限公司</w:t>
      </w:r>
    </w:p>
    <w:p>
      <w:pPr>
        <w:widowControl/>
        <w:shd w:val="clear" w:color="auto" w:fill="FFFFFF"/>
        <w:spacing w:line="480" w:lineRule="exact"/>
        <w:ind w:firstLine="641"/>
        <w:rPr>
          <w:rFonts w:ascii="黑体" w:eastAsia="黑体"/>
          <w:color w:val="000000"/>
          <w:sz w:val="36"/>
          <w:szCs w:val="36"/>
          <w:lang w:val="zh-CN"/>
        </w:rPr>
      </w:pPr>
      <w:r>
        <w:rPr>
          <w:rFonts w:hint="eastAsia" w:asciiTheme="minorEastAsia" w:hAnsiTheme="minorEastAsia" w:cstheme="minorEastAsia"/>
          <w:color w:val="000000"/>
          <w:kern w:val="0"/>
          <w:position w:val="6"/>
          <w:sz w:val="28"/>
          <w:szCs w:val="28"/>
        </w:rPr>
        <w:t xml:space="preserve">帐  号：1259 0209 5710 410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黑简体">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F7092"/>
    <w:rsid w:val="22BF1CBF"/>
    <w:rsid w:val="751F7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2020-03-27T06:55:00Z</dcterms:created>
  <dc:creator>梦</dc:creator>
  <cp:lastModifiedBy>pjh</cp:lastModifiedBy>
  <dcterms:modified xsi:type="dcterms:W3CDTF">2020-03-30T01:12:57Z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