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/>
        </w:rPr>
      </w:pPr>
      <w:bookmarkStart w:id="0" w:name="_Toc35393809"/>
      <w:bookmarkStart w:id="1" w:name="_Toc28359022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合肥市建设工程监测中心有限责任公司节能增项检测设备采购</w:t>
      </w:r>
      <w:r>
        <w:rPr>
          <w:rFonts w:hint="eastAsia" w:ascii="华文中宋" w:hAnsi="华文中宋" w:eastAsia="华文中宋" w:cs="Times New Roman"/>
          <w:b/>
          <w:bCs/>
          <w:kern w:val="44"/>
          <w:sz w:val="44"/>
          <w:szCs w:val="44"/>
          <w:lang w:val="en-US" w:eastAsia="zh-CN" w:bidi="ar-SA"/>
        </w:rPr>
        <w:t>中标结果公告</w:t>
      </w:r>
      <w:bookmarkEnd w:id="0"/>
      <w:bookmarkEnd w:id="1"/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项目编号：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JSGCJC-CICDI-011</w:t>
      </w:r>
    </w:p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黑体" w:hAnsi="黑体" w:eastAsia="黑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二</w:t>
      </w:r>
      <w:r>
        <w:rPr>
          <w:rFonts w:ascii="黑体" w:hAnsi="黑体" w:eastAsia="黑体"/>
          <w:b w:val="0"/>
          <w:bCs w:val="0"/>
          <w:sz w:val="28"/>
          <w:szCs w:val="28"/>
        </w:rPr>
        <w:t>、</w:t>
      </w:r>
      <w:r>
        <w:rPr>
          <w:rFonts w:hint="eastAsia" w:ascii="黑体" w:hAnsi="黑体" w:eastAsia="黑体"/>
          <w:b w:val="0"/>
          <w:bCs w:val="0"/>
          <w:sz w:val="28"/>
          <w:szCs w:val="28"/>
        </w:rPr>
        <w:t>项目名称：</w:t>
      </w:r>
      <w:r>
        <w:rPr>
          <w:rFonts w:hint="eastAsia" w:ascii="黑体" w:hAnsi="黑体" w:eastAsia="黑体" w:cs="Times New Roman"/>
          <w:b w:val="0"/>
          <w:bCs w:val="0"/>
          <w:sz w:val="28"/>
          <w:szCs w:val="28"/>
          <w:lang w:eastAsia="zh-CN"/>
        </w:rPr>
        <w:t>合肥市建设工程监测中心有限责任公司</w:t>
      </w:r>
      <w:r>
        <w:rPr>
          <w:rFonts w:hint="eastAsia" w:ascii="黑体" w:hAnsi="黑体" w:eastAsia="黑体" w:cs="Times New Roman"/>
          <w:b w:val="0"/>
          <w:bCs w:val="0"/>
          <w:sz w:val="28"/>
          <w:szCs w:val="28"/>
          <w:lang w:val="en-US" w:eastAsia="zh-CN"/>
        </w:rPr>
        <w:t>节能增项检测设备采购项目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三、中标（成交）信息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供应商名称：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合肥祥化仪器有限公司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中标（成交）金额：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20600.00元</w:t>
      </w:r>
    </w:p>
    <w:p>
      <w:pPr>
        <w:pStyle w:val="2"/>
        <w:ind w:firstLine="560" w:firstLineChars="200"/>
        <w:jc w:val="both"/>
        <w:rPr>
          <w:rFonts w:hint="default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供应商地址：合肥市包河区合巢路325号福巢居二期2幢102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四、主要标的信息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Times New Roman"/>
                <w:kern w:val="0"/>
                <w:position w:val="6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position w:val="6"/>
                <w:sz w:val="28"/>
                <w:szCs w:val="28"/>
                <w:lang w:val="en-US" w:eastAsia="zh-CN" w:bidi="ar-SA"/>
              </w:rPr>
              <w:t>名称：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合肥市建设工程监测中心有限责任公司节能增项检测设备采购项目</w:t>
            </w:r>
            <w:r>
              <w:rPr>
                <w:rFonts w:hint="eastAsia" w:ascii="仿宋" w:hAnsi="仿宋" w:eastAsia="仿宋" w:cs="Times New Roman"/>
                <w:kern w:val="0"/>
                <w:position w:val="6"/>
                <w:sz w:val="28"/>
                <w:szCs w:val="28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kern w:val="0"/>
                <w:position w:val="6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position w:val="6"/>
                <w:sz w:val="28"/>
                <w:szCs w:val="28"/>
                <w:lang w:val="en-US" w:eastAsia="zh-CN" w:bidi="ar-SA"/>
              </w:rPr>
              <w:t>货物范围：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购买节能增项检测设备，具体内容限见招标文件。</w:t>
            </w: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货物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要求：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根据招标文件规定</w:t>
            </w:r>
            <w:bookmarkStart w:id="14" w:name="_GoBack"/>
            <w:bookmarkEnd w:id="14"/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供货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时间：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5日历天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货物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标准：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根据招标文件规定</w:t>
            </w:r>
          </w:p>
        </w:tc>
      </w:tr>
    </w:tbl>
    <w:p>
      <w:pPr>
        <w:rPr>
          <w:rFonts w:hint="default" w:ascii="黑体" w:hAnsi="黑体" w:eastAsia="黑体"/>
          <w:sz w:val="28"/>
          <w:szCs w:val="28"/>
          <w:lang w:val="en-US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五</w:t>
      </w:r>
      <w:r>
        <w:rPr>
          <w:rFonts w:hint="eastAsia" w:ascii="黑体" w:hAnsi="黑体" w:eastAsia="黑体"/>
          <w:sz w:val="28"/>
          <w:szCs w:val="28"/>
        </w:rPr>
        <w:t>、代理服务收费标准及金额：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根据招标文件规定收取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六</w:t>
      </w:r>
      <w:r>
        <w:rPr>
          <w:rFonts w:hint="eastAsia" w:ascii="黑体" w:hAnsi="黑体" w:eastAsia="黑体"/>
          <w:sz w:val="28"/>
          <w:szCs w:val="28"/>
        </w:rPr>
        <w:t>、公告期限</w:t>
      </w: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个工作日。</w:t>
      </w:r>
    </w:p>
    <w:p>
      <w:pPr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七</w:t>
      </w:r>
      <w:r>
        <w:rPr>
          <w:rFonts w:hint="eastAsia" w:ascii="黑体" w:hAnsi="黑体" w:eastAsia="黑体" w:cs="仿宋"/>
          <w:sz w:val="28"/>
          <w:szCs w:val="28"/>
        </w:rPr>
        <w:t>、其他补充事宜</w:t>
      </w: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无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八</w:t>
      </w:r>
      <w:r>
        <w:rPr>
          <w:rFonts w:hint="eastAsia" w:ascii="黑体" w:hAnsi="黑体" w:eastAsia="黑体" w:cs="宋体"/>
          <w:kern w:val="0"/>
          <w:sz w:val="28"/>
          <w:szCs w:val="28"/>
        </w:rPr>
        <w:t>、凡对本次公告内容提出询问，请按以下方式联系。</w:t>
      </w:r>
    </w:p>
    <w:p>
      <w:pPr>
        <w:pStyle w:val="4"/>
        <w:spacing w:line="360" w:lineRule="auto"/>
        <w:ind w:firstLine="700" w:firstLineChars="250"/>
        <w:rPr>
          <w:rFonts w:ascii="仿宋" w:hAnsi="仿宋" w:eastAsia="仿宋" w:cs="宋体"/>
          <w:b w:val="0"/>
          <w:sz w:val="28"/>
          <w:szCs w:val="28"/>
        </w:rPr>
      </w:pPr>
      <w:bookmarkStart w:id="2" w:name="_Toc28359100"/>
      <w:bookmarkStart w:id="3" w:name="_Toc28359023"/>
      <w:bookmarkStart w:id="4" w:name="_Toc35393641"/>
      <w:bookmarkStart w:id="5" w:name="_Toc35393810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spacing w:line="360" w:lineRule="auto"/>
        <w:ind w:firstLine="840" w:firstLineChars="300"/>
        <w:rPr>
          <w:rFonts w:hint="eastAsia" w:ascii="仿宋" w:hAnsi="仿宋" w:eastAsia="仿宋" w:cs="Times New Roman"/>
          <w:sz w:val="28"/>
          <w:szCs w:val="28"/>
        </w:rPr>
      </w:pPr>
      <w:bookmarkStart w:id="6" w:name="_Toc28359101"/>
      <w:bookmarkStart w:id="7" w:name="_Toc28359024"/>
      <w:bookmarkStart w:id="8" w:name="_Toc35393811"/>
      <w:bookmarkStart w:id="9" w:name="_Toc35393642"/>
      <w:r>
        <w:rPr>
          <w:rFonts w:hint="eastAsia" w:ascii="仿宋" w:hAnsi="仿宋" w:eastAsia="仿宋" w:cs="Times New Roman"/>
          <w:sz w:val="28"/>
          <w:szCs w:val="28"/>
        </w:rPr>
        <w:t>名    称：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合肥市建设工程监测中心有限责任公司</w:t>
      </w:r>
      <w:r>
        <w:rPr>
          <w:rFonts w:hint="eastAsia" w:ascii="仿宋" w:hAnsi="仿宋" w:eastAsia="仿宋" w:cs="Times New Roman"/>
          <w:sz w:val="28"/>
          <w:szCs w:val="28"/>
        </w:rPr>
        <w:t>　　　　　　　　　　　</w:t>
      </w:r>
    </w:p>
    <w:p>
      <w:pPr>
        <w:spacing w:line="360" w:lineRule="auto"/>
        <w:ind w:firstLine="840" w:firstLineChars="3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地    址：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合肥市包河经济开发区大连路7号　　</w:t>
      </w:r>
      <w:r>
        <w:rPr>
          <w:rFonts w:hint="eastAsia" w:ascii="仿宋" w:hAnsi="仿宋" w:eastAsia="仿宋" w:cs="Times New Roman"/>
          <w:sz w:val="28"/>
          <w:szCs w:val="28"/>
        </w:rPr>
        <w:t>　　　　　　　</w:t>
      </w:r>
    </w:p>
    <w:p>
      <w:pPr>
        <w:spacing w:line="360" w:lineRule="auto"/>
        <w:ind w:firstLine="840" w:firstLineChars="300"/>
        <w:rPr>
          <w:rFonts w:asciiTheme="minorEastAsia" w:hAnsiTheme="minorEastAsia" w:cstheme="minorEastAsia"/>
          <w:kern w:val="0"/>
          <w:position w:val="6"/>
          <w:sz w:val="24"/>
        </w:rPr>
      </w:pPr>
      <w:r>
        <w:rPr>
          <w:rFonts w:hint="eastAsia" w:ascii="仿宋" w:hAnsi="仿宋" w:eastAsia="仿宋" w:cs="Times New Roman"/>
          <w:sz w:val="28"/>
          <w:szCs w:val="28"/>
        </w:rPr>
        <w:t>联系方式：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0551-63367270　　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　　　　</w:t>
      </w:r>
      <w:r>
        <w:rPr>
          <w:rFonts w:hint="eastAsia" w:asciiTheme="minorEastAsia" w:hAnsiTheme="minorEastAsia" w:cstheme="minorEastAsia"/>
          <w:kern w:val="0"/>
          <w:position w:val="6"/>
          <w:sz w:val="24"/>
        </w:rPr>
        <w:t xml:space="preserve">　 　　　 </w:t>
      </w:r>
    </w:p>
    <w:p>
      <w:pPr>
        <w:pStyle w:val="4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r>
        <w:rPr>
          <w:rFonts w:hint="eastAsia" w:ascii="仿宋" w:hAnsi="仿宋" w:eastAsia="仿宋" w:cs="宋体"/>
          <w:b w:val="0"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>
      <w:pPr>
        <w:spacing w:line="360" w:lineRule="auto"/>
        <w:ind w:firstLine="840" w:firstLineChars="300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中通服咨询设计研究研有限公司</w:t>
      </w:r>
    </w:p>
    <w:p>
      <w:pPr>
        <w:spacing w:line="360" w:lineRule="auto"/>
        <w:ind w:firstLine="840" w:firstLineChars="300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>地　  址：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合肥市蜀山区科学大道拓基广场C座1522</w:t>
      </w:r>
    </w:p>
    <w:p>
      <w:pPr>
        <w:pStyle w:val="4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bookmarkStart w:id="10" w:name="_Toc35393643"/>
      <w:bookmarkStart w:id="11" w:name="_Toc28359025"/>
      <w:bookmarkStart w:id="12" w:name="_Toc35393812"/>
      <w:bookmarkStart w:id="13" w:name="_Toc28359102"/>
      <w:r>
        <w:rPr>
          <w:rFonts w:hint="eastAsia" w:ascii="仿宋" w:hAnsi="仿宋" w:eastAsia="仿宋" w:cs="宋体"/>
          <w:b w:val="0"/>
          <w:sz w:val="28"/>
          <w:szCs w:val="28"/>
        </w:rPr>
        <w:t>3.项目</w:t>
      </w:r>
      <w:r>
        <w:rPr>
          <w:rFonts w:ascii="仿宋" w:hAnsi="仿宋" w:eastAsia="仿宋" w:cs="宋体"/>
          <w:b w:val="0"/>
          <w:sz w:val="28"/>
          <w:szCs w:val="28"/>
        </w:rPr>
        <w:t>联系方式</w:t>
      </w:r>
      <w:bookmarkEnd w:id="10"/>
      <w:bookmarkEnd w:id="11"/>
      <w:bookmarkEnd w:id="12"/>
      <w:bookmarkEnd w:id="13"/>
    </w:p>
    <w:p>
      <w:pPr>
        <w:pStyle w:val="6"/>
        <w:spacing w:line="360" w:lineRule="auto"/>
        <w:ind w:firstLine="840" w:firstLineChars="3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徐工</w:t>
      </w:r>
    </w:p>
    <w:p>
      <w:pPr>
        <w:spacing w:line="360" w:lineRule="auto"/>
        <w:ind w:firstLine="840" w:firstLineChars="300"/>
      </w:pPr>
      <w:r>
        <w:rPr>
          <w:rFonts w:hint="eastAsia" w:ascii="仿宋" w:hAnsi="仿宋" w:eastAsia="仿宋"/>
          <w:sz w:val="28"/>
          <w:szCs w:val="28"/>
        </w:rPr>
        <w:t>电　  话：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17730004992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D595"/>
    <w:multiLevelType w:val="singleLevel"/>
    <w:tmpl w:val="1A20D59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91D41"/>
    <w:rsid w:val="013A3D59"/>
    <w:rsid w:val="08E55991"/>
    <w:rsid w:val="1AD842B2"/>
    <w:rsid w:val="225E4886"/>
    <w:rsid w:val="25A5185D"/>
    <w:rsid w:val="29F42CF7"/>
    <w:rsid w:val="2F236C7E"/>
    <w:rsid w:val="344F1803"/>
    <w:rsid w:val="3F236A9D"/>
    <w:rsid w:val="53B91D41"/>
    <w:rsid w:val="65205A8B"/>
    <w:rsid w:val="66A83C2F"/>
    <w:rsid w:val="6B933C45"/>
    <w:rsid w:val="74A23A21"/>
    <w:rsid w:val="7EA4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方正大黑简体" w:eastAsia="方正大黑简体"/>
      <w:kern w:val="44"/>
      <w:position w:val="6"/>
      <w:sz w:val="30"/>
      <w:szCs w:val="20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Body Text First Indent 2"/>
    <w:basedOn w:val="5"/>
    <w:unhideWhenUsed/>
    <w:qFormat/>
    <w:uiPriority w:val="99"/>
    <w:pPr>
      <w:ind w:firstLine="420" w:firstLineChars="200"/>
    </w:pPr>
  </w:style>
  <w:style w:type="table" w:styleId="9">
    <w:name w:val="Table Grid"/>
    <w:basedOn w:val="8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2020-09-21T04:16:00Z</dcterms:created>
  <dc:creator>LoveDream。</dc:creator>
  <cp:lastModifiedBy>Administrator</cp:lastModifiedBy>
  <dcterms:modified xsi:type="dcterms:W3CDTF">2020-10-27T01:34:44Z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