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合肥市建设工程监测中心有限责任公司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亮化及绿化项目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项目招标公告</w:t>
      </w:r>
    </w:p>
    <w:p>
      <w:pPr>
        <w:adjustRightInd w:val="0"/>
        <w:snapToGrid w:val="0"/>
        <w:spacing w:before="120" w:beforeLines="50" w:after="120" w:afterLines="50" w:line="4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 w:cs="宋体"/>
          <w:sz w:val="24"/>
          <w:szCs w:val="32"/>
        </w:rPr>
        <w:t>中通服咨询设计研究院有限公司受合肥市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</w:t>
      </w:r>
      <w:r>
        <w:rPr>
          <w:rFonts w:hint="eastAsia" w:ascii="宋体" w:hAnsi="宋体" w:eastAsia="宋体" w:cs="宋体"/>
          <w:sz w:val="24"/>
          <w:szCs w:val="32"/>
        </w:rPr>
        <w:t>委托，现对“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合肥市建设工程监测中心有限责任公司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亮化及绿化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32"/>
        </w:rPr>
        <w:t>”进行国内公开招标，欢迎具备条件的国内投标人参加投标。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一、项目名称及内容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1、项目编号：</w:t>
      </w:r>
      <w:r>
        <w:rPr>
          <w:rFonts w:hint="eastAsia" w:ascii="宋体" w:hAnsi="宋体" w:eastAsia="宋体" w:cs="宋体"/>
          <w:kern w:val="0"/>
          <w:sz w:val="24"/>
          <w:szCs w:val="24"/>
        </w:rPr>
        <w:t>JSGCJC-CICDI-0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13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2、项目名称：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合肥市建设工程监测中心有限责任公司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亮化及绿化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项目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3、项目地点：安徽省合肥市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4、项目单位：</w:t>
      </w:r>
      <w:r>
        <w:rPr>
          <w:rFonts w:hint="eastAsia" w:ascii="宋体" w:hAnsi="宋体" w:eastAsia="宋体" w:cs="宋体"/>
          <w:sz w:val="24"/>
          <w:szCs w:val="32"/>
        </w:rPr>
        <w:t>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2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5、项目概况：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合肥市建设工程监测中心有限责任公司，合肥市包河区经济开发区大连路7号。公司现将对办公楼外立面安装发光字亮化项施工；办公楼南侧及空中花园绿化改造项施工；局部电路改造及给排水增加项施工等；详细施工内容见工程量清单和招标文件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6、资金来源：自筹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7、概算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金额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13万元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。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8、最高限价：13万元。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8、项目类别：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工程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9、标段（包别）划分：本项目不划分标段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二、投标人资格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具有独立法人资格，能够独立承担民事责任能力的装饰装潢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业单位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合法且在有效期内营业执照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合法且在有效期内安全施工许可证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装饰装潢企业资质证书或施工劳务不分等级证书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、投标人存在以下不良信用记录情形之一的，不得推荐为中标候选人，不得确定为中标人：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1）投标人被人民法院列入失信被执行人的；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2）投标人或其法定代表人或拟派项目经理（项目负责人）被人民检察院列入行贿犯罪档案的；</w:t>
      </w:r>
    </w:p>
    <w:p>
      <w:pPr>
        <w:pStyle w:val="3"/>
        <w:spacing w:line="480" w:lineRule="exact"/>
        <w:ind w:firstLine="480" w:firstLineChars="200"/>
        <w:jc w:val="both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3）投标人被市场监督管理部门列入企业经营异常名录的；</w:t>
      </w:r>
    </w:p>
    <w:p>
      <w:pPr>
        <w:pStyle w:val="3"/>
        <w:spacing w:line="480" w:lineRule="exact"/>
        <w:ind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4）投标人被税务部门列入重大税收违法案件当事人名单的；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6、本次招标不接受联合体投标方式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招标文件获取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1、招标文件获取时间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eastAsia="zh-CN"/>
        </w:rPr>
        <w:t>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2020年11月25日上午8:30至12月1日下午6:00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color w:val="000000"/>
          <w:kern w:val="0"/>
          <w:position w:val="6"/>
          <w:sz w:val="24"/>
        </w:rPr>
      </w:pPr>
      <w:r>
        <w:rPr>
          <w:rFonts w:hint="eastAsia" w:ascii="宋体" w:hAnsi="宋体" w:cs="宋体"/>
          <w:color w:val="000000"/>
          <w:kern w:val="0"/>
          <w:position w:val="6"/>
          <w:sz w:val="24"/>
        </w:rPr>
        <w:t>2、获取方式：将购买招标文件所需的资料（营业执照副本复印件、法人授权委托书和报名表）的扫描件发至邮箱</w:t>
      </w:r>
      <w:r>
        <w:rPr>
          <w:rFonts w:ascii="宋体" w:hAnsi="宋体" w:cs="宋体"/>
          <w:color w:val="000000"/>
          <w:kern w:val="0"/>
          <w:position w:val="6"/>
          <w:sz w:val="24"/>
        </w:rPr>
        <w:t>xusiyu_xm.cicdi@chinaccs.cn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，凭此向招标代理机构了解有关信息并购买招标文件。（联系方式：17730004992、咨询QQ:315221138）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position w:val="6"/>
          <w:sz w:val="24"/>
        </w:rPr>
        <w:t>3、招标文件费用：本项目的招标文件每套售价人民币</w:t>
      </w:r>
      <w:r>
        <w:rPr>
          <w:rFonts w:hint="eastAsia" w:ascii="宋体" w:hAnsi="宋体" w:cs="宋体"/>
          <w:color w:val="000000"/>
          <w:kern w:val="0"/>
          <w:position w:val="6"/>
          <w:sz w:val="24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元整。</w:t>
      </w:r>
      <w:r>
        <w:rPr>
          <w:rFonts w:hint="eastAsia" w:ascii="宋体" w:hAnsi="宋体" w:cs="宋体"/>
          <w:color w:val="000000"/>
          <w:kern w:val="0"/>
          <w:position w:val="6"/>
          <w:sz w:val="30"/>
          <w:szCs w:val="30"/>
        </w:rPr>
        <w:t xml:space="preserve">             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开标时间及地点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1、开标时间：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2020年12月4日下午3点（北京时间）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2、开标地点：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合肥市建设工程监测中心有限责任公司三楼324室（合肥市包河经济开发区大连路7号）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3、如出现以下情形时，招标代理机构不予接收投标文件：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（1）逾期送达或者未送</w:t>
      </w:r>
      <w:bookmarkStart w:id="0" w:name="_GoBack"/>
      <w:bookmarkEnd w:id="0"/>
      <w:r>
        <w:rPr>
          <w:rFonts w:hint="eastAsia" w:ascii="宋体" w:hAnsi="宋体" w:cs="宋体"/>
          <w:kern w:val="0"/>
          <w:position w:val="6"/>
          <w:sz w:val="24"/>
        </w:rPr>
        <w:t>达指定地点的；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（2）未按招标文件要求密封的；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（3）未按本公告要求获得本项目招标文件的。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</w:rPr>
        <w:t>五、投标截止时间</w:t>
      </w:r>
    </w:p>
    <w:p>
      <w:pPr>
        <w:adjustRightInd w:val="0"/>
        <w:snapToGrid w:val="0"/>
        <w:spacing w:before="120" w:beforeLines="50" w:after="120" w:afterLines="50" w:line="400" w:lineRule="exact"/>
        <w:outlineLvl w:val="9"/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2020年12月4日下午3点（北京时间）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六、联系方法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（一）招标人：合肥市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建设工程监测中心有限责任公司</w:t>
      </w:r>
      <w:r>
        <w:rPr>
          <w:rFonts w:hint="eastAsia" w:ascii="宋体" w:hAnsi="宋体" w:cs="宋体"/>
          <w:kern w:val="0"/>
          <w:position w:val="6"/>
          <w:sz w:val="24"/>
          <w:highlight w:val="none"/>
        </w:rPr>
        <w:t xml:space="preserve">          </w:t>
      </w:r>
      <w:r>
        <w:rPr>
          <w:rFonts w:hint="eastAsia" w:ascii="宋体" w:hAnsi="宋体" w:cs="宋体"/>
          <w:kern w:val="0"/>
          <w:position w:val="6"/>
          <w:sz w:val="24"/>
        </w:rPr>
        <w:t xml:space="preserve">                                      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联 系 人：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陈工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电    话：0551-6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3367270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（二）招标代理机构：中通服咨询设计研究院有限公司                                         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联 系 人：徐工</w:t>
      </w:r>
      <w:r>
        <w:rPr>
          <w:rFonts w:hint="eastAsia" w:ascii="宋体" w:hAnsi="宋体" w:cs="宋体"/>
          <w:kern w:val="0"/>
          <w:position w:val="6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position w:val="6"/>
          <w:sz w:val="24"/>
          <w:lang w:val="en-US" w:eastAsia="zh-CN"/>
        </w:rPr>
        <w:t>张女生</w:t>
      </w:r>
      <w:r>
        <w:rPr>
          <w:rFonts w:hint="eastAsia" w:ascii="宋体" w:hAnsi="宋体" w:cs="宋体"/>
          <w:kern w:val="0"/>
          <w:position w:val="6"/>
          <w:sz w:val="24"/>
        </w:rPr>
        <w:t xml:space="preserve">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="宋体" w:hAnsi="宋体" w:cs="宋体" w:eastAsiaTheme="minorEastAsia"/>
          <w:kern w:val="0"/>
          <w:position w:val="6"/>
          <w:sz w:val="24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</w:rPr>
        <w:t>电    话：1773000499</w:t>
      </w:r>
      <w:r>
        <w:rPr>
          <w:rFonts w:hint="eastAsia" w:ascii="宋体" w:hAnsi="宋体" w:cs="宋体"/>
          <w:kern w:val="0"/>
          <w:position w:val="6"/>
          <w:sz w:val="24"/>
          <w:lang w:val="en-US" w:eastAsia="zh-CN"/>
        </w:rPr>
        <w:t>2、18755798586</w:t>
      </w:r>
    </w:p>
    <w:p>
      <w:pPr>
        <w:widowControl/>
        <w:shd w:val="clear" w:color="auto" w:fill="FFFFFF"/>
        <w:spacing w:line="48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邮    箱：xusiyu_xm.cicdi@chinaccs.cn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</w:rPr>
        <w:t>七</w:t>
      </w:r>
      <w:r>
        <w:rPr>
          <w:rFonts w:hint="eastAsia" w:ascii="宋体" w:hAnsi="宋体"/>
          <w:b/>
          <w:color w:val="000000"/>
          <w:sz w:val="24"/>
          <w:lang w:val="zh-CN"/>
        </w:rPr>
        <w:t>、发布公告的媒介</w:t>
      </w:r>
    </w:p>
    <w:p>
      <w:pPr>
        <w:widowControl/>
        <w:shd w:val="clear" w:color="auto" w:fill="FFFFFF"/>
        <w:spacing w:line="480" w:lineRule="exact"/>
        <w:ind w:firstLine="480" w:firstLineChars="200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本次招标公告在中国采购与招标网（http://www.chinabidding.com.cn）以及合肥市建设工程监测中心有限责任公司（http://www.hfjczx.com/）上发布，其他媒体转载无效。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373AF"/>
    <w:rsid w:val="0A7B1FB6"/>
    <w:rsid w:val="0D413BFE"/>
    <w:rsid w:val="0DD373AF"/>
    <w:rsid w:val="133261EE"/>
    <w:rsid w:val="14666DAF"/>
    <w:rsid w:val="31171BC6"/>
    <w:rsid w:val="31BE33AF"/>
    <w:rsid w:val="3C6D5D13"/>
    <w:rsid w:val="4FDF7512"/>
    <w:rsid w:val="535073CE"/>
    <w:rsid w:val="6864682E"/>
    <w:rsid w:val="694D4EFA"/>
    <w:rsid w:val="6B0832A5"/>
    <w:rsid w:val="6E581ABD"/>
    <w:rsid w:val="6E896D3A"/>
    <w:rsid w:val="75C0750B"/>
    <w:rsid w:val="791779FE"/>
    <w:rsid w:val="79546F0D"/>
    <w:rsid w:val="7C1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/>
      <w:snapToGrid/>
      <w:spacing w:before="0" w:beforeLines="0" w:after="120" w:afterLines="0"/>
      <w:ind w:firstLine="420" w:firstLineChars="100"/>
    </w:pPr>
    <w:rPr>
      <w:sz w:val="21"/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2020-09-07T09:04:00Z</dcterms:created>
  <dc:creator>LoveDream。</dc:creator>
  <cp:lastModifiedBy>LoveDream。</cp:lastModifiedBy>
  <dcterms:modified xsi:type="dcterms:W3CDTF">2020-11-24T13:29:46Z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